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72" w:type="dxa"/>
        <w:tblLook w:val="04A0"/>
      </w:tblPr>
      <w:tblGrid>
        <w:gridCol w:w="3264"/>
        <w:gridCol w:w="5376"/>
        <w:gridCol w:w="4320"/>
      </w:tblGrid>
      <w:tr w:rsidR="00003EB2" w:rsidRPr="00003EB2" w:rsidTr="00003EB2"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EB2" w:rsidRPr="00003EB2" w:rsidRDefault="00003EB2">
            <w:pPr>
              <w:rPr>
                <w:b/>
                <w:bCs/>
                <w:sz w:val="32"/>
                <w:szCs w:val="32"/>
                <w:lang w:val="sr-Latn-CS"/>
              </w:rPr>
            </w:pPr>
            <w:r w:rsidRPr="00003EB2">
              <w:rPr>
                <w:b/>
                <w:bCs/>
                <w:sz w:val="32"/>
                <w:szCs w:val="32"/>
                <w:lang w:val="sr-Latn-CS"/>
              </w:rPr>
              <w:t xml:space="preserve">princip / saznanje </w:t>
            </w:r>
          </w:p>
          <w:p w:rsidR="00003EB2" w:rsidRPr="00003EB2" w:rsidRDefault="00003EB2">
            <w:pPr>
              <w:rPr>
                <w:b/>
                <w:bCs/>
                <w:sz w:val="32"/>
                <w:szCs w:val="32"/>
                <w:lang w:val="sr-Latn-CS"/>
              </w:rPr>
            </w:pP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EB2" w:rsidRPr="00003EB2" w:rsidRDefault="00003EB2">
            <w:pPr>
              <w:rPr>
                <w:b/>
                <w:bCs/>
                <w:sz w:val="32"/>
                <w:szCs w:val="32"/>
                <w:lang w:val="sr-Latn-CS"/>
              </w:rPr>
            </w:pPr>
            <w:r w:rsidRPr="00003EB2">
              <w:rPr>
                <w:b/>
                <w:bCs/>
                <w:sz w:val="32"/>
                <w:szCs w:val="32"/>
                <w:lang w:val="sr-Latn-CS"/>
              </w:rPr>
              <w:t>Gde smo to uočili / gde je to nedostajalo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EB2" w:rsidRPr="00003EB2" w:rsidRDefault="00003EB2">
            <w:pPr>
              <w:rPr>
                <w:b/>
                <w:bCs/>
                <w:sz w:val="32"/>
                <w:szCs w:val="32"/>
                <w:lang w:val="sr-Latn-CS"/>
              </w:rPr>
            </w:pPr>
            <w:r w:rsidRPr="00003EB2">
              <w:rPr>
                <w:b/>
                <w:bCs/>
                <w:sz w:val="32"/>
                <w:szCs w:val="32"/>
                <w:lang w:val="sr-Latn-CS"/>
              </w:rPr>
              <w:t>Komentar</w:t>
            </w:r>
          </w:p>
        </w:tc>
      </w:tr>
      <w:tr w:rsidR="00003EB2" w:rsidRPr="00003EB2" w:rsidTr="00003EB2"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  <w:r w:rsidRPr="00003EB2">
              <w:rPr>
                <w:bCs/>
                <w:sz w:val="28"/>
                <w:szCs w:val="28"/>
                <w:lang w:val="sr-Latn-CS"/>
              </w:rPr>
              <w:t>Učenje zavisi od motivacije i emocija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</w:p>
        </w:tc>
      </w:tr>
      <w:tr w:rsidR="00003EB2" w:rsidRPr="00003EB2" w:rsidTr="00003EB2"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  <w:r w:rsidRPr="00003EB2">
              <w:rPr>
                <w:bCs/>
                <w:sz w:val="28"/>
                <w:szCs w:val="28"/>
                <w:lang w:val="sr-Latn-CS"/>
              </w:rPr>
              <w:t>Postoje individualne razlike u učenju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</w:p>
        </w:tc>
      </w:tr>
      <w:tr w:rsidR="00003EB2" w:rsidRPr="00003EB2" w:rsidTr="00003EB2"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  <w:r w:rsidRPr="00003EB2">
              <w:rPr>
                <w:bCs/>
                <w:sz w:val="28"/>
                <w:szCs w:val="28"/>
                <w:lang w:val="sr-Latn-CS"/>
              </w:rPr>
              <w:t>Učenje zavisi od konteksta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</w:p>
        </w:tc>
      </w:tr>
      <w:tr w:rsidR="00003EB2" w:rsidRPr="00003EB2" w:rsidTr="00003EB2"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  <w:r w:rsidRPr="00003EB2">
              <w:rPr>
                <w:bCs/>
                <w:sz w:val="28"/>
                <w:szCs w:val="28"/>
                <w:lang w:val="sr-Latn-CS"/>
              </w:rPr>
              <w:t xml:space="preserve">Učenje zavisi od iskustva 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</w:p>
        </w:tc>
      </w:tr>
      <w:tr w:rsidR="00003EB2" w:rsidRPr="00003EB2" w:rsidTr="00003EB2"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  <w:r w:rsidRPr="00003EB2">
              <w:rPr>
                <w:bCs/>
                <w:sz w:val="28"/>
                <w:szCs w:val="28"/>
                <w:lang w:val="sr-Latn-CS"/>
              </w:rPr>
              <w:t>Učenje zavisi od aktivnog učeša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</w:p>
        </w:tc>
      </w:tr>
      <w:tr w:rsidR="00003EB2" w:rsidRPr="00003EB2" w:rsidTr="00003EB2"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  <w:r w:rsidRPr="00003EB2">
              <w:rPr>
                <w:bCs/>
                <w:sz w:val="28"/>
                <w:szCs w:val="28"/>
                <w:lang w:val="sr-Latn-CS"/>
              </w:rPr>
              <w:t>Učenje je razumevanje iskustva kroz razmenu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</w:p>
        </w:tc>
      </w:tr>
      <w:tr w:rsidR="00003EB2" w:rsidRPr="00003EB2" w:rsidTr="00003EB2"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  <w:r w:rsidRPr="00003EB2">
              <w:rPr>
                <w:bCs/>
                <w:sz w:val="28"/>
                <w:szCs w:val="28"/>
                <w:lang w:val="sr-Latn-CS"/>
              </w:rPr>
              <w:t>Učenje nije samo racionalna aktivnost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</w:p>
        </w:tc>
      </w:tr>
      <w:tr w:rsidR="00003EB2" w:rsidRPr="00003EB2" w:rsidTr="00003EB2"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  <w:r w:rsidRPr="00003EB2">
              <w:rPr>
                <w:bCs/>
                <w:sz w:val="28"/>
                <w:szCs w:val="28"/>
                <w:lang w:val="sr-Latn-CS"/>
              </w:rPr>
              <w:t xml:space="preserve">Učenje se dešava u sigurnoj atmosferi 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</w:p>
        </w:tc>
      </w:tr>
      <w:tr w:rsidR="00003EB2" w:rsidRPr="00003EB2" w:rsidTr="00003EB2"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  <w:r w:rsidRPr="00003EB2">
              <w:rPr>
                <w:bCs/>
                <w:sz w:val="28"/>
                <w:szCs w:val="28"/>
                <w:lang w:val="sr-Latn-CS"/>
              </w:rPr>
              <w:t>Učenje je uspeštnije uz samodirekciju i refleksiju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EB2" w:rsidRPr="00003EB2" w:rsidRDefault="00003EB2" w:rsidP="00003EB2">
            <w:pPr>
              <w:spacing w:before="240" w:line="276" w:lineRule="auto"/>
              <w:jc w:val="both"/>
              <w:rPr>
                <w:bCs/>
                <w:sz w:val="28"/>
                <w:szCs w:val="28"/>
                <w:lang w:val="sr-Latn-CS"/>
              </w:rPr>
            </w:pPr>
          </w:p>
        </w:tc>
      </w:tr>
    </w:tbl>
    <w:p w:rsidR="00D823A5" w:rsidRDefault="00D823A5" w:rsidP="003631C2">
      <w:pPr>
        <w:spacing w:before="240"/>
      </w:pPr>
    </w:p>
    <w:sectPr w:rsidR="00D823A5" w:rsidSect="00003E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03EB2"/>
    <w:rsid w:val="00003EB2"/>
    <w:rsid w:val="002364C8"/>
    <w:rsid w:val="003631C2"/>
    <w:rsid w:val="003C14B9"/>
    <w:rsid w:val="009741B4"/>
    <w:rsid w:val="00D8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E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2016-11-17T19:30:00Z</dcterms:created>
  <dcterms:modified xsi:type="dcterms:W3CDTF">2016-11-18T09:17:00Z</dcterms:modified>
</cp:coreProperties>
</file>